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1B" w:rsidRDefault="00B4023B" w:rsidP="005E69DD">
      <w:pPr>
        <w:jc w:val="right"/>
      </w:pPr>
      <w:r>
        <w:rPr>
          <w:rFonts w:ascii="Arial" w:hAnsi="Arial" w:cs="Arial"/>
          <w:noProof/>
          <w:sz w:val="40"/>
          <w:lang w:eastAsia="en-CA"/>
        </w:rPr>
        <w:drawing>
          <wp:inline distT="0" distB="0" distL="0" distR="0">
            <wp:extent cx="1814830" cy="724535"/>
            <wp:effectExtent l="19050" t="0" r="0" b="0"/>
            <wp:docPr id="1" name="Picture 1" descr="adsum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um-logo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DD" w:rsidRDefault="005E69DD" w:rsidP="005E69DD">
      <w:pPr>
        <w:jc w:val="right"/>
      </w:pPr>
    </w:p>
    <w:p w:rsidR="005E69DD" w:rsidRPr="005E69DD" w:rsidRDefault="005E69DD" w:rsidP="005E69DD">
      <w:pPr>
        <w:jc w:val="center"/>
        <w:rPr>
          <w:b/>
          <w:sz w:val="32"/>
          <w:szCs w:val="32"/>
        </w:rPr>
      </w:pPr>
      <w:r w:rsidRPr="005E69DD">
        <w:rPr>
          <w:b/>
          <w:sz w:val="32"/>
          <w:szCs w:val="32"/>
        </w:rPr>
        <w:t>Third Party Fundraising Agreement</w:t>
      </w:r>
    </w:p>
    <w:p w:rsidR="005E69DD" w:rsidRDefault="005E69DD" w:rsidP="005E69DD">
      <w:pPr>
        <w:jc w:val="center"/>
      </w:pPr>
    </w:p>
    <w:p w:rsidR="00497EDD" w:rsidRDefault="00E46730" w:rsidP="00497EDD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8pt;margin-top:11pt;width:333.75pt;height:0;z-index:251645952" o:connectortype="straight"/>
        </w:pict>
      </w:r>
      <w:r w:rsidR="00497EDD">
        <w:t xml:space="preserve">Group/Individual Organizing Event: </w:t>
      </w:r>
    </w:p>
    <w:p w:rsidR="00497EDD" w:rsidRDefault="00E46730" w:rsidP="00497EDD">
      <w:r>
        <w:rPr>
          <w:noProof/>
          <w:lang w:eastAsia="en-CA"/>
        </w:rPr>
        <w:pict>
          <v:shape id="_x0000_s1028" type="#_x0000_t32" style="position:absolute;margin-left:80.3pt;margin-top:10.9pt;width:421.45pt;height:0;z-index:251646976" o:connectortype="straight"/>
        </w:pict>
      </w:r>
      <w:r w:rsidR="000F5401">
        <w:t>Contact Person:</w:t>
      </w:r>
    </w:p>
    <w:p w:rsidR="000F5401" w:rsidRDefault="00E46730" w:rsidP="00497EDD">
      <w:r>
        <w:rPr>
          <w:noProof/>
          <w:lang w:eastAsia="en-CA"/>
        </w:rPr>
        <w:pict>
          <v:shape id="_x0000_s1029" type="#_x0000_t32" style="position:absolute;margin-left:45.4pt;margin-top:10.95pt;width:459.7pt;height:0;z-index:251648000" o:connectortype="straight"/>
        </w:pict>
      </w:r>
      <w:r w:rsidR="000F5401">
        <w:t xml:space="preserve">Address:  </w:t>
      </w:r>
    </w:p>
    <w:p w:rsidR="000F5401" w:rsidRDefault="00E46730" w:rsidP="00497EDD">
      <w:r>
        <w:rPr>
          <w:noProof/>
          <w:lang w:eastAsia="en-CA"/>
        </w:rPr>
        <w:pict>
          <v:shape id="_x0000_s1030" type="#_x0000_t32" style="position:absolute;margin-left:-1.1pt;margin-top:13.75pt;width:506.2pt;height:0;z-index:251649024" o:connectortype="straight"/>
        </w:pict>
      </w:r>
    </w:p>
    <w:p w:rsidR="000F5401" w:rsidRDefault="00E46730" w:rsidP="00497EDD">
      <w:r>
        <w:rPr>
          <w:noProof/>
          <w:lang w:eastAsia="en-CA"/>
        </w:rPr>
        <w:pict>
          <v:shape id="_x0000_s1034" type="#_x0000_t32" style="position:absolute;margin-left:320.1pt;margin-top:11pt;width:185pt;height:0;z-index:251652096" o:connectortype="straight"/>
        </w:pict>
      </w:r>
      <w:r>
        <w:rPr>
          <w:noProof/>
          <w:lang w:eastAsia="en-CA"/>
        </w:rPr>
        <w:pict>
          <v:shape id="_x0000_s1033" type="#_x0000_t32" style="position:absolute;margin-left:186.1pt;margin-top:11pt;width:95.8pt;height:0;z-index:251651072" o:connectortype="straight"/>
        </w:pict>
      </w:r>
      <w:r>
        <w:rPr>
          <w:noProof/>
          <w:lang w:eastAsia="en-CA"/>
        </w:rPr>
        <w:pict>
          <v:shape id="_x0000_s1031" type="#_x0000_t32" style="position:absolute;margin-left:21.6pt;margin-top:11pt;width:130.7pt;height:0;z-index:251650048" o:connectortype="straight"/>
        </w:pict>
      </w:r>
      <w:r w:rsidR="000F5401">
        <w:t>Tel:                                                         Fax:</w:t>
      </w:r>
      <w:r w:rsidR="000F5401">
        <w:tab/>
      </w:r>
      <w:r w:rsidR="000F5401">
        <w:tab/>
      </w:r>
      <w:r w:rsidR="000F5401">
        <w:tab/>
      </w:r>
      <w:r w:rsidR="000F5401">
        <w:tab/>
        <w:t xml:space="preserve"> Email:</w:t>
      </w:r>
      <w:r>
        <w:t xml:space="preserve"> </w:t>
      </w:r>
    </w:p>
    <w:p w:rsidR="000F5401" w:rsidRDefault="00E46730" w:rsidP="00497EDD">
      <w:r>
        <w:rPr>
          <w:noProof/>
          <w:lang w:eastAsia="en-CA"/>
        </w:rPr>
        <w:pict>
          <v:shape id="_x0000_s1035" type="#_x0000_t32" style="position:absolute;margin-left:42.65pt;margin-top:9.95pt;width:462.45pt;height:0;z-index:251653120" o:connectortype="straight"/>
        </w:pict>
      </w:r>
      <w:r w:rsidR="000F5401">
        <w:t>Website:</w:t>
      </w:r>
      <w:r>
        <w:t xml:space="preserve"> </w:t>
      </w:r>
    </w:p>
    <w:p w:rsidR="000F5401" w:rsidRDefault="00C36C47" w:rsidP="00497EDD">
      <w:r>
        <w:rPr>
          <w:noProof/>
          <w:lang w:eastAsia="en-CA"/>
        </w:rPr>
        <w:pict>
          <v:shape id="_x0000_s1036" type="#_x0000_t32" style="position:absolute;margin-left:60.35pt;margin-top:11.1pt;width:444.75pt;height:0;z-index:251654144" o:connectortype="straight"/>
        </w:pict>
      </w:r>
      <w:r w:rsidR="000F5401">
        <w:t>Event Name:</w:t>
      </w:r>
      <w:r>
        <w:t xml:space="preserve"> </w:t>
      </w:r>
    </w:p>
    <w:p w:rsidR="000F5401" w:rsidRDefault="00C36C47" w:rsidP="00497EDD">
      <w:r>
        <w:rPr>
          <w:noProof/>
          <w:lang w:eastAsia="en-CA"/>
        </w:rPr>
        <w:pict>
          <v:shape id="_x0000_s1039" type="#_x0000_t32" style="position:absolute;margin-left:261.95pt;margin-top:10pt;width:243.15pt;height:0;z-index:251656192" o:connectortype="straight"/>
        </w:pict>
      </w:r>
      <w:r>
        <w:rPr>
          <w:noProof/>
          <w:lang w:eastAsia="en-CA"/>
        </w:rPr>
        <w:pict>
          <v:shape id="_x0000_s1037" type="#_x0000_t32" style="position:absolute;margin-left:49.85pt;margin-top:10pt;width:155.05pt;height:0;z-index:251655168" o:connectortype="straight"/>
        </w:pict>
      </w:r>
      <w:r w:rsidR="000F5401">
        <w:t>Start Date:</w:t>
      </w:r>
      <w:r w:rsidR="000F5401">
        <w:tab/>
      </w:r>
      <w:r w:rsidR="000F5401">
        <w:tab/>
      </w:r>
      <w:r w:rsidR="000F5401">
        <w:tab/>
      </w:r>
      <w:r w:rsidR="000F5401">
        <w:tab/>
      </w:r>
      <w:r w:rsidR="000F5401">
        <w:tab/>
        <w:t>End Date:</w:t>
      </w:r>
      <w:r>
        <w:t xml:space="preserve"> </w:t>
      </w:r>
    </w:p>
    <w:p w:rsidR="000F5401" w:rsidRDefault="00C36C47" w:rsidP="00497EDD">
      <w:r>
        <w:rPr>
          <w:noProof/>
          <w:lang w:eastAsia="en-CA"/>
        </w:rPr>
        <w:pict>
          <v:shape id="_x0000_s1040" type="#_x0000_t32" style="position:absolute;margin-left:1in;margin-top:11.15pt;width:433.1pt;height:0;z-index:251657216" o:connectortype="straight"/>
        </w:pict>
      </w:r>
      <w:r w:rsidR="000F5401">
        <w:t>Event Location:</w:t>
      </w:r>
      <w:r>
        <w:t xml:space="preserve"> </w:t>
      </w:r>
    </w:p>
    <w:p w:rsidR="000F5401" w:rsidRDefault="00C36C47" w:rsidP="00497EDD">
      <w:r>
        <w:rPr>
          <w:noProof/>
          <w:lang w:eastAsia="en-CA"/>
        </w:rPr>
        <w:pict>
          <v:shape id="_x0000_s1041" type="#_x0000_t32" style="position:absolute;margin-left:85.3pt;margin-top:11.2pt;width:419.8pt;height:0;z-index:251658240" o:connectortype="straight"/>
        </w:pict>
      </w:r>
      <w:r w:rsidR="000F5401">
        <w:t>Event Description:</w:t>
      </w:r>
      <w:r>
        <w:t xml:space="preserve"> </w:t>
      </w:r>
    </w:p>
    <w:p w:rsidR="000F5401" w:rsidRDefault="00C36C47" w:rsidP="00497EDD">
      <w:r>
        <w:rPr>
          <w:noProof/>
          <w:lang w:eastAsia="en-CA"/>
        </w:rPr>
        <w:pict>
          <v:shape id="_x0000_s1042" type="#_x0000_t32" style="position:absolute;margin-left:-1.1pt;margin-top:7.35pt;width:506.2pt;height:0;z-index:251659264" o:connectortype="straight"/>
        </w:pict>
      </w:r>
    </w:p>
    <w:p w:rsidR="00C36C47" w:rsidRDefault="00C36C47" w:rsidP="00497EDD">
      <w:r>
        <w:rPr>
          <w:noProof/>
          <w:lang w:eastAsia="en-CA"/>
        </w:rPr>
        <w:pict>
          <v:shape id="_x0000_s1043" type="#_x0000_t32" style="position:absolute;margin-left:-1.1pt;margin-top:6.85pt;width:506.2pt;height:0;z-index:251660288" o:connectortype="straight"/>
        </w:pict>
      </w:r>
    </w:p>
    <w:p w:rsidR="000F5401" w:rsidRDefault="00C36C47" w:rsidP="00497EDD">
      <w:r>
        <w:rPr>
          <w:noProof/>
          <w:lang w:eastAsia="en-CA"/>
        </w:rPr>
        <w:pict>
          <v:shape id="_x0000_s1044" type="#_x0000_t32" style="position:absolute;margin-left:146.2pt;margin-top:13.5pt;width:358.9pt;height:0;z-index:251661312" o:connectortype="straight"/>
        </w:pict>
      </w:r>
      <w:r w:rsidR="000F5401">
        <w:t>Estimated event revenue/goal:</w:t>
      </w:r>
    </w:p>
    <w:p w:rsidR="00E46730" w:rsidRPr="00E46730" w:rsidRDefault="00E46730" w:rsidP="00497EDD">
      <w:pPr>
        <w:rPr>
          <w:b/>
          <w:sz w:val="28"/>
          <w:szCs w:val="28"/>
        </w:rPr>
      </w:pPr>
      <w:r w:rsidRPr="00E46730">
        <w:rPr>
          <w:b/>
          <w:sz w:val="28"/>
          <w:szCs w:val="28"/>
        </w:rPr>
        <w:t>Terms and Conditions</w:t>
      </w:r>
    </w:p>
    <w:p w:rsidR="000F5401" w:rsidRDefault="000F5401" w:rsidP="00497EDD">
      <w:r>
        <w:t>The undersigned must agree to carry out the fundraising event under the following conditions:</w:t>
      </w:r>
    </w:p>
    <w:p w:rsidR="000F5401" w:rsidRDefault="000F5401" w:rsidP="000F5401">
      <w:pPr>
        <w:numPr>
          <w:ilvl w:val="0"/>
          <w:numId w:val="1"/>
        </w:numPr>
      </w:pPr>
      <w:r>
        <w:t>Adsum for Women &amp; Children (Adsum) must assume no legal or financial liability associated with the event.</w:t>
      </w:r>
    </w:p>
    <w:p w:rsidR="000F5401" w:rsidRDefault="000F5401" w:rsidP="000F5401">
      <w:pPr>
        <w:numPr>
          <w:ilvl w:val="0"/>
          <w:numId w:val="1"/>
        </w:numPr>
      </w:pPr>
      <w:r>
        <w:t>The third party must obtain all necessary permits, licenses, and other approvals prior to their event.</w:t>
      </w:r>
    </w:p>
    <w:p w:rsidR="006C13B1" w:rsidRDefault="006C13B1" w:rsidP="006C13B1"/>
    <w:p w:rsidR="000F5401" w:rsidRDefault="007C0509" w:rsidP="000F5401">
      <w:pPr>
        <w:numPr>
          <w:ilvl w:val="0"/>
          <w:numId w:val="1"/>
        </w:numPr>
      </w:pPr>
      <w:r>
        <w:lastRenderedPageBreak/>
        <w:t>Adsum must authorize use of its name and/or logo in promotional materials before its use.</w:t>
      </w:r>
    </w:p>
    <w:p w:rsidR="007C0509" w:rsidRDefault="007C0509" w:rsidP="000F5401">
      <w:pPr>
        <w:numPr>
          <w:ilvl w:val="0"/>
          <w:numId w:val="1"/>
        </w:numPr>
      </w:pPr>
      <w:r>
        <w:t>Adsum is not responsible for any injury or damage to persons or property that may occur during the event.</w:t>
      </w:r>
    </w:p>
    <w:p w:rsidR="007C0509" w:rsidRDefault="007C0509" w:rsidP="000F5401">
      <w:pPr>
        <w:numPr>
          <w:ilvl w:val="0"/>
          <w:numId w:val="1"/>
        </w:numPr>
      </w:pPr>
      <w:r>
        <w:t>The third party must abide by and observe all applicable laws, rules, regulations and ordinances of government authorities.</w:t>
      </w:r>
    </w:p>
    <w:p w:rsidR="007C0509" w:rsidRDefault="007C0509" w:rsidP="000F5401">
      <w:pPr>
        <w:numPr>
          <w:ilvl w:val="0"/>
          <w:numId w:val="1"/>
        </w:numPr>
      </w:pPr>
      <w:r>
        <w:t xml:space="preserve">Proceeds from the fundraising event should be paid to Adsum for Women &amp; Children within </w:t>
      </w:r>
      <w:r>
        <w:rPr>
          <w:b/>
        </w:rPr>
        <w:t xml:space="preserve">30 days </w:t>
      </w:r>
      <w:r>
        <w:t>of the event.</w:t>
      </w:r>
    </w:p>
    <w:p w:rsidR="007C0509" w:rsidRDefault="007C0509" w:rsidP="000F5401">
      <w:pPr>
        <w:numPr>
          <w:ilvl w:val="0"/>
          <w:numId w:val="1"/>
        </w:numPr>
      </w:pPr>
      <w:r>
        <w:t>Adsum agrees to advise the third party about Canada Revenue Agency regulations relating to the issuing of charitable tax receipts.</w:t>
      </w:r>
    </w:p>
    <w:p w:rsidR="007C0509" w:rsidRDefault="007C0509" w:rsidP="000F5401">
      <w:pPr>
        <w:numPr>
          <w:ilvl w:val="0"/>
          <w:numId w:val="1"/>
        </w:numPr>
      </w:pPr>
      <w:r>
        <w:t>Adsum is unable to provide financial assistance to third party events.</w:t>
      </w:r>
    </w:p>
    <w:p w:rsidR="007C0509" w:rsidRDefault="007C0509" w:rsidP="000F5401">
      <w:pPr>
        <w:numPr>
          <w:ilvl w:val="0"/>
          <w:numId w:val="1"/>
        </w:numPr>
      </w:pPr>
      <w:r>
        <w:t>Support</w:t>
      </w:r>
      <w:r w:rsidR="00075EE2">
        <w:t xml:space="preserve"> and participation</w:t>
      </w:r>
      <w:r>
        <w:t xml:space="preserve"> by Adsum staff and/or volunteers is voluntary</w:t>
      </w:r>
      <w:r w:rsidR="00834206">
        <w:t xml:space="preserve"> and limited to available resources.</w:t>
      </w:r>
    </w:p>
    <w:p w:rsidR="00075EE2" w:rsidRDefault="00075EE2" w:rsidP="000F5401">
      <w:pPr>
        <w:numPr>
          <w:ilvl w:val="0"/>
          <w:numId w:val="1"/>
        </w:numPr>
      </w:pPr>
      <w:r>
        <w:t>Adsum for Women &amp; Children may withdraw the right to use its name and cancel this third</w:t>
      </w:r>
      <w:r w:rsidR="006C13B1">
        <w:t xml:space="preserve"> </w:t>
      </w:r>
      <w:r>
        <w:t>party agreement with 24 hours’ notice if it has serious concerns about the event.  Adsum will not be responsible for financial or other damages that may result from this cancellation.</w:t>
      </w:r>
    </w:p>
    <w:p w:rsidR="00E46730" w:rsidRDefault="00E46730" w:rsidP="00E46730">
      <w:pPr>
        <w:ind w:left="360"/>
      </w:pPr>
    </w:p>
    <w:p w:rsidR="00E46730" w:rsidRDefault="00E46730" w:rsidP="00E46730">
      <w:pPr>
        <w:ind w:left="360"/>
      </w:pPr>
      <w:r>
        <w:t>ACCEPTED AND AGREED:</w:t>
      </w:r>
    </w:p>
    <w:p w:rsidR="00E46730" w:rsidRPr="00E46730" w:rsidRDefault="00E46730" w:rsidP="00E46730">
      <w:pPr>
        <w:ind w:left="360"/>
        <w:rPr>
          <w:b/>
        </w:rPr>
      </w:pPr>
      <w:r>
        <w:rPr>
          <w:b/>
        </w:rPr>
        <w:t>Event Organizer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Event Approved by Adsum</w:t>
      </w:r>
    </w:p>
    <w:p w:rsidR="00E46730" w:rsidRPr="00E46730" w:rsidRDefault="006C13B1" w:rsidP="00E46730">
      <w:pPr>
        <w:ind w:left="360"/>
      </w:pPr>
      <w:r>
        <w:rPr>
          <w:noProof/>
          <w:lang w:eastAsia="en-CA"/>
        </w:rPr>
        <w:pict>
          <v:shape id="_x0000_s1049" type="#_x0000_t32" style="position:absolute;left:0;text-align:left;margin-left:343.2pt;margin-top:11.3pt;width:161.15pt;height:0;z-index:251666432" o:connectortype="straight"/>
        </w:pict>
      </w:r>
      <w:r w:rsidR="00C36C47">
        <w:rPr>
          <w:noProof/>
          <w:lang w:eastAsia="en-CA"/>
        </w:rPr>
        <w:pict>
          <v:shape id="_x0000_s1045" type="#_x0000_t32" style="position:absolute;left:0;text-align:left;margin-left:72.55pt;margin-top:11.3pt;width:161.15pt;height:0;z-index:251662336" o:connectortype="straight"/>
        </w:pict>
      </w:r>
      <w:r w:rsidR="00E46730">
        <w:t>Signature:</w:t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  <w:t>Signature:</w:t>
      </w:r>
      <w:r>
        <w:t xml:space="preserve">  </w:t>
      </w:r>
    </w:p>
    <w:p w:rsidR="00E46730" w:rsidRDefault="006C13B1" w:rsidP="00E46730">
      <w:pPr>
        <w:ind w:left="360"/>
      </w:pPr>
      <w:r>
        <w:rPr>
          <w:noProof/>
          <w:lang w:eastAsia="en-CA"/>
        </w:rPr>
        <w:pict>
          <v:shape id="_x0000_s1050" type="#_x0000_t32" style="position:absolute;left:0;text-align:left;margin-left:343.2pt;margin-top:10.75pt;width:161.15pt;height:0;z-index:251667456" o:connectortype="straight"/>
        </w:pict>
      </w:r>
      <w:r w:rsidR="00834206">
        <w:rPr>
          <w:noProof/>
          <w:lang w:eastAsia="en-CA"/>
        </w:rPr>
        <w:pict>
          <v:shape id="_x0000_s1046" type="#_x0000_t32" style="position:absolute;left:0;text-align:left;margin-left:69.6pt;margin-top:10.75pt;width:161.15pt;height:0;z-index:251663360" o:connectortype="straight"/>
        </w:pict>
      </w:r>
      <w:r w:rsidR="00E46730">
        <w:t>Name:</w:t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  <w:t>Name:</w:t>
      </w:r>
    </w:p>
    <w:p w:rsidR="00E46730" w:rsidRDefault="006C13B1" w:rsidP="00E46730">
      <w:pPr>
        <w:ind w:left="360"/>
      </w:pPr>
      <w:r>
        <w:rPr>
          <w:noProof/>
          <w:lang w:eastAsia="en-CA"/>
        </w:rPr>
        <w:pict>
          <v:shape id="_x0000_s1051" type="#_x0000_t32" style="position:absolute;left:0;text-align:left;margin-left:343.2pt;margin-top:11.4pt;width:161.15pt;height:0;z-index:251668480" o:connectortype="straight"/>
        </w:pict>
      </w:r>
      <w:r>
        <w:rPr>
          <w:noProof/>
          <w:lang w:eastAsia="en-CA"/>
        </w:rPr>
        <w:pict>
          <v:shape id="_x0000_s1047" type="#_x0000_t32" style="position:absolute;left:0;text-align:left;margin-left:69.6pt;margin-top:11.4pt;width:161.15pt;height:0;z-index:251664384" o:connectortype="straight"/>
        </w:pict>
      </w:r>
      <w:r w:rsidR="00834206">
        <w:t xml:space="preserve">Title: </w:t>
      </w:r>
      <w:r w:rsidR="00834206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  <w:t>Title:</w:t>
      </w:r>
    </w:p>
    <w:p w:rsidR="00E46730" w:rsidRPr="00E46730" w:rsidRDefault="006C13B1" w:rsidP="00E46730">
      <w:pPr>
        <w:ind w:left="360"/>
      </w:pPr>
      <w:r>
        <w:rPr>
          <w:noProof/>
          <w:lang w:eastAsia="en-CA"/>
        </w:rPr>
        <w:pict>
          <v:shape id="_x0000_s1052" type="#_x0000_t32" style="position:absolute;left:0;text-align:left;margin-left:343.2pt;margin-top:10.3pt;width:161.15pt;height:0;z-index:251669504" o:connectortype="straight"/>
        </w:pict>
      </w:r>
      <w:r>
        <w:rPr>
          <w:noProof/>
          <w:lang w:eastAsia="en-CA"/>
        </w:rPr>
        <w:pict>
          <v:shape id="_x0000_s1048" type="#_x0000_t32" style="position:absolute;left:0;text-align:left;margin-left:69.6pt;margin-top:10.3pt;width:161.15pt;height:0;z-index:251665408" o:connectortype="straight"/>
        </w:pict>
      </w:r>
      <w:r w:rsidR="00E46730">
        <w:t>Date:</w:t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</w:r>
      <w:r w:rsidR="00E46730">
        <w:tab/>
        <w:t>Date:</w:t>
      </w:r>
    </w:p>
    <w:p w:rsidR="000F5401" w:rsidRDefault="000F5401" w:rsidP="00497EDD"/>
    <w:sectPr w:rsidR="000F5401" w:rsidSect="0071081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B7" w:rsidRDefault="00701BB7" w:rsidP="006C13B1">
      <w:pPr>
        <w:spacing w:after="0" w:line="240" w:lineRule="auto"/>
      </w:pPr>
      <w:r>
        <w:separator/>
      </w:r>
    </w:p>
  </w:endnote>
  <w:endnote w:type="continuationSeparator" w:id="0">
    <w:p w:rsidR="00701BB7" w:rsidRDefault="00701BB7" w:rsidP="006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B1" w:rsidRDefault="006C13B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4023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4023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C13B1" w:rsidRDefault="006C1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B7" w:rsidRDefault="00701BB7" w:rsidP="006C13B1">
      <w:pPr>
        <w:spacing w:after="0" w:line="240" w:lineRule="auto"/>
      </w:pPr>
      <w:r>
        <w:separator/>
      </w:r>
    </w:p>
  </w:footnote>
  <w:footnote w:type="continuationSeparator" w:id="0">
    <w:p w:rsidR="00701BB7" w:rsidRDefault="00701BB7" w:rsidP="006C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2C3"/>
    <w:multiLevelType w:val="hybridMultilevel"/>
    <w:tmpl w:val="5D446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DD"/>
    <w:rsid w:val="00075EE2"/>
    <w:rsid w:val="000F5401"/>
    <w:rsid w:val="00313E6D"/>
    <w:rsid w:val="00497EDD"/>
    <w:rsid w:val="005E69DD"/>
    <w:rsid w:val="006C13B1"/>
    <w:rsid w:val="00701BB7"/>
    <w:rsid w:val="0071081B"/>
    <w:rsid w:val="007C0509"/>
    <w:rsid w:val="00834206"/>
    <w:rsid w:val="00B4023B"/>
    <w:rsid w:val="00C36C47"/>
    <w:rsid w:val="00E4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1" type="connector" idref="#_x0000_s1046"/>
        <o:r id="V:Rule42" type="connector" idref="#_x0000_s1047"/>
        <o:r id="V:Rule43" type="connector" idref="#_x0000_s1048"/>
        <o:r id="V:Rule44" type="connector" idref="#_x0000_s1049"/>
        <o:r id="V:Rule45" type="connector" idref="#_x0000_s1050"/>
        <o:r id="V:Rule46" type="connector" idref="#_x0000_s1051"/>
        <o:r id="V:Rule47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3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3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2014-03-26T19:04:00Z</dcterms:created>
  <dcterms:modified xsi:type="dcterms:W3CDTF">2014-03-26T19:04:00Z</dcterms:modified>
</cp:coreProperties>
</file>